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0488</w:t>
      </w:r>
      <w:bookmarkStart w:id="0" w:name="_GoBack"/>
      <w:bookmarkEnd w:id="0"/>
    </w:p>
    <w:p>
      <w:pPr>
        <w:pStyle w:val="33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sz w:val="22"/>
          <w:szCs w:val="22"/>
        </w:rPr>
        <w:t>Athens, Greece, 17 - 21 February 2025</w:t>
      </w:r>
    </w:p>
    <w:p>
      <w:pPr>
        <w:pStyle w:val="33"/>
        <w:tabs>
          <w:tab w:val="right" w:pos="9498"/>
        </w:tabs>
        <w:rPr>
          <w:rFonts w:cs="Arial"/>
          <w:bCs/>
          <w:sz w:val="22"/>
        </w:rPr>
      </w:pPr>
    </w:p>
    <w:p>
      <w:pPr>
        <w:pStyle w:val="33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</w:t>
      </w:r>
      <w:r>
        <w:rPr>
          <w:rFonts w:cs="Arial"/>
          <w:bCs/>
          <w:color w:val="2F5496"/>
          <w:sz w:val="22"/>
        </w:rPr>
        <w:t>&lt;TSG&gt;</w:t>
      </w:r>
      <w:r>
        <w:rPr>
          <w:rFonts w:cs="Arial"/>
          <w:bCs/>
          <w:sz w:val="22"/>
        </w:rPr>
        <w:t xml:space="preserve"> Meeting </w:t>
      </w:r>
      <w:r>
        <w:rPr>
          <w:rFonts w:cs="Arial"/>
          <w:bCs/>
          <w:color w:val="2F5496"/>
          <w:sz w:val="22"/>
        </w:rPr>
        <w:t>#nn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33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&lt;Location&gt;</w:t>
      </w:r>
      <w:r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&lt;Country&gt;</w:t>
      </w:r>
      <w:r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&lt;Date&gt;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hint="eastAsia" w:ascii="Arial" w:hAnsi="Arial" w:cs="Arial"/>
          <w:b/>
          <w:lang w:val="en-US" w:eastAsia="zh-CN"/>
        </w:rPr>
        <w:t>TR 33.757</w:t>
      </w:r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val="en-US" w:eastAsia="zh-CN"/>
        </w:rPr>
        <w:t>0.7.0</w:t>
      </w:r>
      <w:r>
        <w:rPr>
          <w:rFonts w:ascii="Arial" w:hAnsi="Arial" w:cs="Arial"/>
          <w:b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TSG SA WG3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</w:t>
      </w:r>
      <w:r>
        <w:rPr>
          <w:rFonts w:hint="eastAsia" w:ascii="Arial" w:hAnsi="Arial" w:cs="Arial"/>
          <w:b/>
          <w:lang w:val="en-US" w:eastAsia="zh-CN"/>
        </w:rPr>
        <w:t>19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1020039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Jun Shen</w:t>
      </w:r>
      <w:r>
        <w:rPr>
          <w:rFonts w:hint="eastAsia" w:ascii="Arial" w:hAnsi="Arial" w:eastAsia="宋体" w:cs="Arial"/>
          <w:b/>
          <w:lang w:val="en-US" w:eastAsia="zh-CN"/>
        </w:rPr>
        <w:t>, China Telecom; Yuze Liu, ZTE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Information and Approval</w:t>
      </w: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 xml:space="preserve">This document contains the key issues, solutions and conclusions for the study on </w:t>
      </w:r>
      <w:r>
        <w:rPr>
          <w:rFonts w:hint="eastAsia"/>
          <w:sz w:val="24"/>
        </w:rPr>
        <w:t>security for PLMN hosting a NPN</w:t>
      </w:r>
      <w:r>
        <w:rPr>
          <w:sz w:val="24"/>
        </w:rPr>
        <w:t xml:space="preserve">. More precisely, the study focuses on </w:t>
      </w:r>
      <w:r>
        <w:rPr>
          <w:rFonts w:hint="eastAsia"/>
          <w:sz w:val="24"/>
        </w:rPr>
        <w:t>the security when a PLMN hosts an NPN with dedicated NFs deployed in the PNI-NPN Operational domain</w:t>
      </w:r>
      <w:r>
        <w:rPr>
          <w:sz w:val="24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None as this is the first presentation</w:t>
      </w:r>
      <w:r>
        <w:rPr>
          <w:color w:val="0000FF"/>
          <w:sz w:val="24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None.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40BEF"/>
    <w:rsid w:val="00070793"/>
    <w:rsid w:val="000C1325"/>
    <w:rsid w:val="000F7ECB"/>
    <w:rsid w:val="00201520"/>
    <w:rsid w:val="00222D66"/>
    <w:rsid w:val="002B09A1"/>
    <w:rsid w:val="0045428D"/>
    <w:rsid w:val="004B159E"/>
    <w:rsid w:val="004F5115"/>
    <w:rsid w:val="00702FB2"/>
    <w:rsid w:val="007E2108"/>
    <w:rsid w:val="00812091"/>
    <w:rsid w:val="00823475"/>
    <w:rsid w:val="00C75908"/>
    <w:rsid w:val="00CC358C"/>
    <w:rsid w:val="00DC278D"/>
    <w:rsid w:val="00E24E87"/>
    <w:rsid w:val="00E62388"/>
    <w:rsid w:val="00FE496D"/>
    <w:rsid w:val="07F11A05"/>
    <w:rsid w:val="165D55C5"/>
    <w:rsid w:val="28AD3532"/>
    <w:rsid w:val="382E077E"/>
    <w:rsid w:val="41CB017F"/>
    <w:rsid w:val="52D1538A"/>
    <w:rsid w:val="5E51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semiHidden/>
    <w:qFormat/>
    <w:uiPriority w:val="0"/>
    <w:pPr>
      <w:ind w:left="1418" w:hanging="1418"/>
    </w:pPr>
  </w:style>
  <w:style w:type="paragraph" w:styleId="38">
    <w:name w:val="index 1"/>
    <w:basedOn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181</Words>
  <Characters>1127</Characters>
  <Lines>9</Lines>
  <Paragraphs>2</Paragraphs>
  <TotalTime>4</TotalTime>
  <ScaleCrop>false</ScaleCrop>
  <LinksUpToDate>false</LinksUpToDate>
  <CharactersWithSpaces>1306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2024-11-23T21:25:00Z</dcterms:created>
  <dc:creator>Maurice Pope</dc:creator>
  <dc:description>Template for presentation of Specifications to TSGs and WGs</dc:description>
  <cp:lastModifiedBy>China Telecom</cp:lastModifiedBy>
  <dcterms:modified xsi:type="dcterms:W3CDTF">2025-02-10T03:38:10Z</dcterms:modified>
  <dc:title>Presentation to TSG / WG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4101737FA2A9432A9BE6D23C57E76D8D_13</vt:lpwstr>
  </property>
</Properties>
</file>